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CCACF" w14:textId="1D4F1E8C" w:rsidR="002756F3" w:rsidRDefault="002756F3" w:rsidP="002756F3">
      <w:pPr>
        <w:jc w:val="right"/>
      </w:pPr>
      <w:r>
        <w:t>Zjazd 6</w:t>
      </w:r>
    </w:p>
    <w:p w14:paraId="26BB22CB" w14:textId="7F538FFC" w:rsidR="008415AA" w:rsidRDefault="002756F3" w:rsidP="002756F3">
      <w:pPr>
        <w:jc w:val="center"/>
      </w:pPr>
      <w:r>
        <w:t>SEMESTR I</w:t>
      </w:r>
    </w:p>
    <w:p w14:paraId="43C7C06A" w14:textId="02EAD5B9" w:rsidR="002756F3" w:rsidRDefault="002756F3" w:rsidP="002756F3">
      <w:r>
        <w:t>Temat: Zasady tworzenia dokumentów tekstowych. Forma tekstu, a jego przeznaczenie. Edycja tekstu.</w:t>
      </w:r>
    </w:p>
    <w:p w14:paraId="0615D04F" w14:textId="175915BF" w:rsidR="002756F3" w:rsidRDefault="002756F3" w:rsidP="002756F3">
      <w:r>
        <w:rPr>
          <w:noProof/>
        </w:rPr>
        <w:drawing>
          <wp:inline distT="0" distB="0" distL="0" distR="0" wp14:anchorId="3C25EBEC" wp14:editId="4830E8A0">
            <wp:extent cx="5318760" cy="403369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9630" t="23280" r="30953" b="23574"/>
                    <a:stretch/>
                  </pic:blipFill>
                  <pic:spPr bwMode="auto">
                    <a:xfrm>
                      <a:off x="0" y="0"/>
                      <a:ext cx="5321786" cy="4035985"/>
                    </a:xfrm>
                    <a:prstGeom prst="rect">
                      <a:avLst/>
                    </a:prstGeom>
                    <a:ln>
                      <a:noFill/>
                    </a:ln>
                    <a:extLst>
                      <a:ext uri="{53640926-AAD7-44D8-BBD7-CCE9431645EC}">
                        <a14:shadowObscured xmlns:a14="http://schemas.microsoft.com/office/drawing/2010/main"/>
                      </a:ext>
                    </a:extLst>
                  </pic:spPr>
                </pic:pic>
              </a:graphicData>
            </a:graphic>
          </wp:inline>
        </w:drawing>
      </w:r>
    </w:p>
    <w:p w14:paraId="4FA40F23" w14:textId="33944DA9" w:rsidR="002756F3" w:rsidRPr="002756F3" w:rsidRDefault="002756F3" w:rsidP="002756F3">
      <w:pPr>
        <w:rPr>
          <w:color w:val="FF0000"/>
        </w:rPr>
      </w:pPr>
      <w:r w:rsidRPr="002756F3">
        <w:rPr>
          <w:color w:val="FF0000"/>
        </w:rPr>
        <w:t>Więcej informacji na temat formatowania tekstu możecie znaleźć pod adresem:</w:t>
      </w:r>
    </w:p>
    <w:p w14:paraId="5B741E11" w14:textId="63370279" w:rsidR="002756F3" w:rsidRDefault="002756F3" w:rsidP="002756F3">
      <w:hyperlink r:id="rId6" w:history="1">
        <w:r w:rsidRPr="00917696">
          <w:rPr>
            <w:rStyle w:val="Hipercze"/>
          </w:rPr>
          <w:t>https://zapytaj.onet.pl/Category/007,007/2,8591752,Poprawne_formatowanie_dokumentow_tekstowych__Word2010.html</w:t>
        </w:r>
      </w:hyperlink>
    </w:p>
    <w:p w14:paraId="3934EDC0" w14:textId="5066C322" w:rsidR="002756F3" w:rsidRDefault="002756F3" w:rsidP="002756F3"/>
    <w:p w14:paraId="1158CDC4" w14:textId="3413A0FB" w:rsidR="002756F3" w:rsidRDefault="002756F3" w:rsidP="002756F3">
      <w:pPr>
        <w:jc w:val="center"/>
      </w:pPr>
      <w:r>
        <w:t>KARTA PRACY</w:t>
      </w:r>
    </w:p>
    <w:p w14:paraId="70137C62" w14:textId="1AD79054" w:rsidR="002756F3" w:rsidRPr="004F27E9" w:rsidRDefault="004F27E9" w:rsidP="004F27E9">
      <w:pPr>
        <w:pStyle w:val="Akapitzlist"/>
        <w:numPr>
          <w:ilvl w:val="0"/>
          <w:numId w:val="1"/>
        </w:numPr>
        <w:jc w:val="center"/>
        <w:rPr>
          <w:rFonts w:ascii="Arial" w:hAnsi="Arial" w:cs="Arial"/>
          <w:color w:val="000000"/>
          <w:sz w:val="20"/>
          <w:szCs w:val="20"/>
          <w:shd w:val="clear" w:color="auto" w:fill="F5F5F5"/>
        </w:rPr>
      </w:pPr>
      <w:r w:rsidRPr="004F27E9">
        <w:rPr>
          <w:rFonts w:ascii="Arial" w:hAnsi="Arial" w:cs="Arial"/>
          <w:color w:val="000000"/>
          <w:sz w:val="20"/>
          <w:szCs w:val="20"/>
          <w:shd w:val="clear" w:color="auto" w:fill="F5F5F5"/>
        </w:rPr>
        <w:t>Ustal marginesy wg następujących parametrów:</w:t>
      </w:r>
      <w:r w:rsidRPr="004F27E9">
        <w:rPr>
          <w:rFonts w:ascii="Arial" w:hAnsi="Arial" w:cs="Arial"/>
          <w:color w:val="000000"/>
          <w:sz w:val="20"/>
          <w:szCs w:val="20"/>
        </w:rPr>
        <w:br/>
      </w:r>
      <w:r w:rsidRPr="004F27E9">
        <w:rPr>
          <w:rFonts w:ascii="Arial" w:hAnsi="Arial" w:cs="Arial"/>
          <w:color w:val="000000"/>
          <w:sz w:val="20"/>
          <w:szCs w:val="20"/>
          <w:shd w:val="clear" w:color="auto" w:fill="F5F5F5"/>
        </w:rPr>
        <w:t>górny: 1,5 cm</w:t>
      </w:r>
      <w:r w:rsidRPr="004F27E9">
        <w:rPr>
          <w:rFonts w:ascii="Arial" w:hAnsi="Arial" w:cs="Arial"/>
          <w:color w:val="000000"/>
          <w:sz w:val="20"/>
          <w:szCs w:val="20"/>
        </w:rPr>
        <w:br/>
      </w:r>
      <w:r w:rsidRPr="004F27E9">
        <w:rPr>
          <w:rFonts w:ascii="Arial" w:hAnsi="Arial" w:cs="Arial"/>
          <w:color w:val="000000"/>
          <w:sz w:val="20"/>
          <w:szCs w:val="20"/>
          <w:shd w:val="clear" w:color="auto" w:fill="F5F5F5"/>
        </w:rPr>
        <w:t>dolny: 1,5 cm</w:t>
      </w:r>
      <w:r w:rsidRPr="004F27E9">
        <w:rPr>
          <w:rFonts w:ascii="Arial" w:hAnsi="Arial" w:cs="Arial"/>
          <w:color w:val="000000"/>
          <w:sz w:val="20"/>
          <w:szCs w:val="20"/>
        </w:rPr>
        <w:br/>
      </w:r>
      <w:r w:rsidRPr="004F27E9">
        <w:rPr>
          <w:rFonts w:ascii="Arial" w:hAnsi="Arial" w:cs="Arial"/>
          <w:color w:val="000000"/>
          <w:sz w:val="20"/>
          <w:szCs w:val="20"/>
          <w:shd w:val="clear" w:color="auto" w:fill="F5F5F5"/>
        </w:rPr>
        <w:t>prawy: 2 cm</w:t>
      </w:r>
      <w:r w:rsidRPr="004F27E9">
        <w:rPr>
          <w:rFonts w:ascii="Arial" w:hAnsi="Arial" w:cs="Arial"/>
          <w:color w:val="000000"/>
          <w:sz w:val="20"/>
          <w:szCs w:val="20"/>
        </w:rPr>
        <w:br/>
      </w:r>
      <w:r w:rsidRPr="004F27E9">
        <w:rPr>
          <w:rFonts w:ascii="Arial" w:hAnsi="Arial" w:cs="Arial"/>
          <w:color w:val="000000"/>
          <w:sz w:val="20"/>
          <w:szCs w:val="20"/>
          <w:shd w:val="clear" w:color="auto" w:fill="F5F5F5"/>
        </w:rPr>
        <w:t>lewy: 2 cm</w:t>
      </w:r>
      <w:r w:rsidRPr="004F27E9">
        <w:rPr>
          <w:rFonts w:ascii="Arial" w:hAnsi="Arial" w:cs="Arial"/>
          <w:color w:val="000000"/>
          <w:sz w:val="20"/>
          <w:szCs w:val="20"/>
        </w:rPr>
        <w:br/>
      </w:r>
      <w:r w:rsidRPr="004F27E9">
        <w:rPr>
          <w:rFonts w:ascii="Arial" w:hAnsi="Arial" w:cs="Arial"/>
          <w:color w:val="000000"/>
          <w:sz w:val="20"/>
          <w:szCs w:val="20"/>
          <w:shd w:val="clear" w:color="auto" w:fill="F5F5F5"/>
        </w:rPr>
        <w:t>2</w:t>
      </w:r>
      <w:r w:rsidRPr="004F27E9">
        <w:rPr>
          <w:rFonts w:ascii="Arial" w:hAnsi="Arial" w:cs="Arial"/>
          <w:color w:val="000000"/>
          <w:sz w:val="20"/>
          <w:szCs w:val="20"/>
          <w:shd w:val="clear" w:color="auto" w:fill="F5F5F5"/>
        </w:rPr>
        <w:t>. W miejsce kropek wpisz swoje imię i nazwisko, klasę oraz datę wykonywania sprawdzianu.</w:t>
      </w:r>
      <w:r w:rsidRPr="004F27E9">
        <w:rPr>
          <w:rFonts w:ascii="Arial" w:hAnsi="Arial" w:cs="Arial"/>
          <w:color w:val="000000"/>
          <w:sz w:val="20"/>
          <w:szCs w:val="20"/>
        </w:rPr>
        <w:br/>
      </w:r>
      <w:r w:rsidRPr="004F27E9">
        <w:rPr>
          <w:rFonts w:ascii="Arial" w:hAnsi="Arial" w:cs="Arial"/>
          <w:color w:val="000000"/>
          <w:sz w:val="20"/>
          <w:szCs w:val="20"/>
          <w:shd w:val="clear" w:color="auto" w:fill="F5F5F5"/>
        </w:rPr>
        <w:t>3</w:t>
      </w:r>
      <w:r w:rsidRPr="004F27E9">
        <w:rPr>
          <w:rFonts w:ascii="Arial" w:hAnsi="Arial" w:cs="Arial"/>
          <w:color w:val="000000"/>
          <w:sz w:val="20"/>
          <w:szCs w:val="20"/>
          <w:shd w:val="clear" w:color="auto" w:fill="F5F5F5"/>
        </w:rPr>
        <w:t>. Sformatuj widoczny tekst w następujący sposób:</w:t>
      </w:r>
      <w:r w:rsidRPr="004F27E9">
        <w:rPr>
          <w:rFonts w:ascii="Arial" w:hAnsi="Arial" w:cs="Arial"/>
          <w:color w:val="000000"/>
          <w:sz w:val="20"/>
          <w:szCs w:val="20"/>
        </w:rPr>
        <w:br/>
      </w:r>
      <w:r w:rsidRPr="004F27E9">
        <w:rPr>
          <w:rFonts w:ascii="Arial" w:hAnsi="Arial" w:cs="Arial"/>
          <w:color w:val="000000"/>
          <w:sz w:val="20"/>
          <w:szCs w:val="20"/>
          <w:shd w:val="clear" w:color="auto" w:fill="F5F5F5"/>
        </w:rPr>
        <w:t>a) pierwszy akapit – wyśrodkowany, czcionka pogrubiona, rozmiar 14 pkt.</w:t>
      </w:r>
      <w:r w:rsidRPr="004F27E9">
        <w:rPr>
          <w:rFonts w:ascii="Arial" w:hAnsi="Arial" w:cs="Arial"/>
          <w:color w:val="000000"/>
          <w:sz w:val="20"/>
          <w:szCs w:val="20"/>
        </w:rPr>
        <w:br/>
      </w:r>
      <w:r w:rsidRPr="004F27E9">
        <w:rPr>
          <w:rFonts w:ascii="Arial" w:hAnsi="Arial" w:cs="Arial"/>
          <w:color w:val="000000"/>
          <w:sz w:val="20"/>
          <w:szCs w:val="20"/>
          <w:shd w:val="clear" w:color="auto" w:fill="F5F5F5"/>
        </w:rPr>
        <w:t>b) drugi akapit – wyjustowany, pojedynczy odstęp między wierszami, czcionka Arial podkreślona.</w:t>
      </w:r>
      <w:r w:rsidRPr="004F27E9">
        <w:rPr>
          <w:rFonts w:ascii="Arial" w:hAnsi="Arial" w:cs="Arial"/>
          <w:color w:val="000000"/>
          <w:sz w:val="20"/>
          <w:szCs w:val="20"/>
        </w:rPr>
        <w:br/>
      </w:r>
      <w:r w:rsidRPr="004F27E9">
        <w:rPr>
          <w:rFonts w:ascii="Arial" w:hAnsi="Arial" w:cs="Arial"/>
          <w:color w:val="000000"/>
          <w:sz w:val="20"/>
          <w:szCs w:val="20"/>
          <w:shd w:val="clear" w:color="auto" w:fill="F5F5F5"/>
        </w:rPr>
        <w:t>c) trzeci akapit wyrównany do prawego marginesu, podwójny odstęp między wierszami, kursywa.</w:t>
      </w:r>
      <w:r w:rsidRPr="004F27E9">
        <w:rPr>
          <w:rFonts w:ascii="Arial" w:hAnsi="Arial" w:cs="Arial"/>
          <w:color w:val="000000"/>
          <w:sz w:val="20"/>
          <w:szCs w:val="20"/>
        </w:rPr>
        <w:br/>
      </w:r>
      <w:r w:rsidRPr="004F27E9">
        <w:rPr>
          <w:rFonts w:ascii="Arial" w:hAnsi="Arial" w:cs="Arial"/>
          <w:color w:val="000000"/>
          <w:sz w:val="20"/>
          <w:szCs w:val="20"/>
          <w:shd w:val="clear" w:color="auto" w:fill="F5F5F5"/>
        </w:rPr>
        <w:t>d) czwarty akapit wyrównany do lewego marginesu, pojedynczy odstęp między wierszami, czcionka Mistral, rozmiar 10 pkt.</w:t>
      </w:r>
      <w:r w:rsidRPr="004F27E9">
        <w:rPr>
          <w:rFonts w:ascii="Arial" w:hAnsi="Arial" w:cs="Arial"/>
          <w:color w:val="000000"/>
          <w:sz w:val="20"/>
          <w:szCs w:val="20"/>
        </w:rPr>
        <w:br/>
      </w:r>
      <w:r w:rsidRPr="004F27E9">
        <w:rPr>
          <w:rFonts w:ascii="Arial" w:hAnsi="Arial" w:cs="Arial"/>
          <w:color w:val="000000"/>
          <w:sz w:val="20"/>
          <w:szCs w:val="20"/>
          <w:shd w:val="clear" w:color="auto" w:fill="F5F5F5"/>
        </w:rPr>
        <w:t>4</w:t>
      </w:r>
      <w:r w:rsidRPr="004F27E9">
        <w:rPr>
          <w:rFonts w:ascii="Arial" w:hAnsi="Arial" w:cs="Arial"/>
          <w:color w:val="000000"/>
          <w:sz w:val="20"/>
          <w:szCs w:val="20"/>
          <w:shd w:val="clear" w:color="auto" w:fill="F5F5F5"/>
        </w:rPr>
        <w:t>. Sformatuj akapity wg następujących parametrów:</w:t>
      </w:r>
      <w:r w:rsidRPr="004F27E9">
        <w:rPr>
          <w:rFonts w:ascii="Arial" w:hAnsi="Arial" w:cs="Arial"/>
          <w:color w:val="000000"/>
          <w:sz w:val="20"/>
          <w:szCs w:val="20"/>
        </w:rPr>
        <w:br/>
      </w:r>
      <w:r w:rsidRPr="004F27E9">
        <w:rPr>
          <w:rFonts w:ascii="Arial" w:hAnsi="Arial" w:cs="Arial"/>
          <w:color w:val="000000"/>
          <w:sz w:val="20"/>
          <w:szCs w:val="20"/>
          <w:shd w:val="clear" w:color="auto" w:fill="F5F5F5"/>
        </w:rPr>
        <w:lastRenderedPageBreak/>
        <w:t>a) w piątym akapicie ustal wcięcie z prawej i lewej strony po 3cm, tekst wyjustuj.</w:t>
      </w:r>
      <w:r w:rsidRPr="004F27E9">
        <w:rPr>
          <w:rFonts w:ascii="Arial" w:hAnsi="Arial" w:cs="Arial"/>
          <w:color w:val="000000"/>
          <w:sz w:val="20"/>
          <w:szCs w:val="20"/>
        </w:rPr>
        <w:br/>
      </w:r>
      <w:r w:rsidRPr="004F27E9">
        <w:rPr>
          <w:rFonts w:ascii="Arial" w:hAnsi="Arial" w:cs="Arial"/>
          <w:color w:val="000000"/>
          <w:sz w:val="20"/>
          <w:szCs w:val="20"/>
          <w:shd w:val="clear" w:color="auto" w:fill="F5F5F5"/>
        </w:rPr>
        <w:t>b) w szóstym akapicie ustal wcięcie pierwszego wiersza na 1,7cm.</w:t>
      </w:r>
      <w:r w:rsidRPr="004F27E9">
        <w:rPr>
          <w:rFonts w:ascii="Arial" w:hAnsi="Arial" w:cs="Arial"/>
          <w:color w:val="000000"/>
          <w:sz w:val="20"/>
          <w:szCs w:val="20"/>
        </w:rPr>
        <w:br/>
      </w:r>
      <w:r w:rsidRPr="004F27E9">
        <w:rPr>
          <w:rFonts w:ascii="Arial" w:hAnsi="Arial" w:cs="Arial"/>
          <w:color w:val="000000"/>
          <w:sz w:val="20"/>
          <w:szCs w:val="20"/>
          <w:shd w:val="clear" w:color="auto" w:fill="F5F5F5"/>
        </w:rPr>
        <w:t>c) między piątym i szóstym akapitem ustal potrójny odstęp.</w:t>
      </w:r>
      <w:r w:rsidRPr="004F27E9">
        <w:rPr>
          <w:rFonts w:ascii="Arial" w:hAnsi="Arial" w:cs="Arial"/>
          <w:color w:val="000000"/>
          <w:sz w:val="20"/>
          <w:szCs w:val="20"/>
        </w:rPr>
        <w:br/>
      </w:r>
      <w:r w:rsidRPr="004F27E9">
        <w:rPr>
          <w:rFonts w:ascii="Arial" w:hAnsi="Arial" w:cs="Arial"/>
          <w:color w:val="000000"/>
          <w:sz w:val="20"/>
          <w:szCs w:val="20"/>
          <w:shd w:val="clear" w:color="auto" w:fill="F5F5F5"/>
        </w:rPr>
        <w:t>d) popraw pisownię indeksów górnych i dolnych</w:t>
      </w:r>
      <w:r w:rsidRPr="004F27E9">
        <w:rPr>
          <w:rFonts w:ascii="Arial" w:hAnsi="Arial" w:cs="Arial"/>
          <w:color w:val="000000"/>
          <w:sz w:val="20"/>
          <w:szCs w:val="20"/>
        </w:rPr>
        <w:br/>
      </w:r>
      <w:r w:rsidRPr="004F27E9">
        <w:rPr>
          <w:rFonts w:ascii="Arial" w:hAnsi="Arial" w:cs="Arial"/>
          <w:color w:val="000000"/>
          <w:sz w:val="20"/>
          <w:szCs w:val="20"/>
          <w:shd w:val="clear" w:color="auto" w:fill="F5F5F5"/>
        </w:rPr>
        <w:t>5</w:t>
      </w:r>
      <w:r w:rsidRPr="004F27E9">
        <w:rPr>
          <w:rFonts w:ascii="Arial" w:hAnsi="Arial" w:cs="Arial"/>
          <w:color w:val="000000"/>
          <w:sz w:val="20"/>
          <w:szCs w:val="20"/>
          <w:shd w:val="clear" w:color="auto" w:fill="F5F5F5"/>
        </w:rPr>
        <w:t xml:space="preserve">. Wypisz wszystkie przedmioty, których uczysz się w szkole czcionką </w:t>
      </w:r>
      <w:proofErr w:type="spellStart"/>
      <w:r w:rsidRPr="004F27E9">
        <w:rPr>
          <w:rFonts w:ascii="Arial" w:hAnsi="Arial" w:cs="Arial"/>
          <w:color w:val="000000"/>
          <w:sz w:val="20"/>
          <w:szCs w:val="20"/>
          <w:shd w:val="clear" w:color="auto" w:fill="F5F5F5"/>
        </w:rPr>
        <w:t>Impact</w:t>
      </w:r>
      <w:proofErr w:type="spellEnd"/>
      <w:r w:rsidRPr="004F27E9">
        <w:rPr>
          <w:rFonts w:ascii="Arial" w:hAnsi="Arial" w:cs="Arial"/>
          <w:color w:val="000000"/>
          <w:sz w:val="20"/>
          <w:szCs w:val="20"/>
          <w:shd w:val="clear" w:color="auto" w:fill="F5F5F5"/>
        </w:rPr>
        <w:t xml:space="preserve"> o rozmiarze 10 pkt., zastosuj wypunktowanie w postaci obrazka</w:t>
      </w:r>
      <w:r w:rsidRPr="004F27E9">
        <w:rPr>
          <w:rFonts w:ascii="Arial" w:hAnsi="Arial" w:cs="Arial"/>
          <w:color w:val="000000"/>
          <w:sz w:val="20"/>
          <w:szCs w:val="20"/>
        </w:rPr>
        <w:br/>
      </w:r>
      <w:r w:rsidRPr="004F27E9">
        <w:rPr>
          <w:rFonts w:ascii="Arial" w:hAnsi="Arial" w:cs="Arial"/>
          <w:color w:val="000000"/>
          <w:sz w:val="20"/>
          <w:szCs w:val="20"/>
          <w:shd w:val="clear" w:color="auto" w:fill="F5F5F5"/>
        </w:rPr>
        <w:t>6</w:t>
      </w:r>
      <w:r w:rsidRPr="004F27E9">
        <w:rPr>
          <w:rFonts w:ascii="Arial" w:hAnsi="Arial" w:cs="Arial"/>
          <w:color w:val="000000"/>
          <w:sz w:val="20"/>
          <w:szCs w:val="20"/>
          <w:shd w:val="clear" w:color="auto" w:fill="F5F5F5"/>
        </w:rPr>
        <w:t>. Przepisz poniższy tekst – wykorzystując odpowiednie tabulatory.</w:t>
      </w:r>
      <w:r w:rsidRPr="004F27E9">
        <w:rPr>
          <w:rFonts w:ascii="Arial" w:hAnsi="Arial" w:cs="Arial"/>
          <w:color w:val="000000"/>
          <w:sz w:val="20"/>
          <w:szCs w:val="20"/>
        </w:rPr>
        <w:br/>
      </w:r>
      <w:r w:rsidRPr="004F27E9">
        <w:rPr>
          <w:rFonts w:ascii="Arial" w:hAnsi="Arial" w:cs="Arial"/>
          <w:color w:val="000000"/>
          <w:sz w:val="20"/>
          <w:szCs w:val="20"/>
          <w:shd w:val="clear" w:color="auto" w:fill="F5F5F5"/>
        </w:rPr>
        <w:t>CENNIK</w:t>
      </w:r>
      <w:r w:rsidRPr="004F27E9">
        <w:rPr>
          <w:rFonts w:ascii="Arial" w:hAnsi="Arial" w:cs="Arial"/>
          <w:color w:val="000000"/>
          <w:sz w:val="20"/>
          <w:szCs w:val="20"/>
        </w:rPr>
        <w:br/>
      </w:r>
      <w:r w:rsidRPr="004F27E9">
        <w:rPr>
          <w:rFonts w:ascii="Arial" w:hAnsi="Arial" w:cs="Arial"/>
          <w:color w:val="000000"/>
          <w:sz w:val="20"/>
          <w:szCs w:val="20"/>
          <w:shd w:val="clear" w:color="auto" w:fill="F5F5F5"/>
        </w:rPr>
        <w:t>Masło 1,70 zł</w:t>
      </w:r>
      <w:r w:rsidRPr="004F27E9">
        <w:rPr>
          <w:rFonts w:ascii="Arial" w:hAnsi="Arial" w:cs="Arial"/>
          <w:color w:val="000000"/>
          <w:sz w:val="20"/>
          <w:szCs w:val="20"/>
        </w:rPr>
        <w:br/>
      </w:r>
      <w:r w:rsidRPr="004F27E9">
        <w:rPr>
          <w:rFonts w:ascii="Arial" w:hAnsi="Arial" w:cs="Arial"/>
          <w:color w:val="000000"/>
          <w:sz w:val="20"/>
          <w:szCs w:val="20"/>
          <w:shd w:val="clear" w:color="auto" w:fill="F5F5F5"/>
        </w:rPr>
        <w:t>Kawa 12,50 zł</w:t>
      </w:r>
      <w:r w:rsidRPr="004F27E9">
        <w:rPr>
          <w:rFonts w:ascii="Arial" w:hAnsi="Arial" w:cs="Arial"/>
          <w:color w:val="000000"/>
          <w:sz w:val="20"/>
          <w:szCs w:val="20"/>
        </w:rPr>
        <w:br/>
      </w:r>
      <w:r w:rsidRPr="004F27E9">
        <w:rPr>
          <w:rFonts w:ascii="Arial" w:hAnsi="Arial" w:cs="Arial"/>
          <w:color w:val="000000"/>
          <w:sz w:val="20"/>
          <w:szCs w:val="20"/>
          <w:shd w:val="clear" w:color="auto" w:fill="F5F5F5"/>
        </w:rPr>
        <w:t>Baton 0,9 zł</w:t>
      </w:r>
      <w:r w:rsidRPr="004F27E9">
        <w:rPr>
          <w:rFonts w:ascii="Arial" w:hAnsi="Arial" w:cs="Arial"/>
          <w:color w:val="000000"/>
          <w:sz w:val="20"/>
          <w:szCs w:val="20"/>
        </w:rPr>
        <w:br/>
      </w:r>
      <w:r w:rsidRPr="004F27E9">
        <w:rPr>
          <w:rFonts w:ascii="Arial" w:hAnsi="Arial" w:cs="Arial"/>
          <w:color w:val="000000"/>
          <w:sz w:val="20"/>
          <w:szCs w:val="20"/>
          <w:shd w:val="clear" w:color="auto" w:fill="F5F5F5"/>
        </w:rPr>
        <w:t>Telewizor 1200,00 zł</w:t>
      </w:r>
    </w:p>
    <w:p w14:paraId="00A1D16D" w14:textId="77777777" w:rsidR="004F27E9" w:rsidRDefault="004F27E9" w:rsidP="004F27E9">
      <w:pPr>
        <w:pStyle w:val="Akapitzlist"/>
      </w:pPr>
    </w:p>
    <w:p w14:paraId="48666257" w14:textId="5AEBEE34" w:rsidR="004F27E9" w:rsidRDefault="004F27E9" w:rsidP="004F27E9">
      <w:pPr>
        <w:pStyle w:val="Akapitzlist"/>
        <w:rPr>
          <w:color w:val="FF0000"/>
        </w:rPr>
      </w:pPr>
      <w:r w:rsidRPr="004F27E9">
        <w:rPr>
          <w:color w:val="FF0000"/>
        </w:rPr>
        <w:t>Poniżej tekst do zadania</w:t>
      </w:r>
    </w:p>
    <w:p w14:paraId="281E3628" w14:textId="6C126E18" w:rsidR="004F27E9" w:rsidRPr="004F27E9" w:rsidRDefault="004F27E9" w:rsidP="004F27E9">
      <w:pPr>
        <w:pStyle w:val="Akapitzlist"/>
        <w:rPr>
          <w:color w:val="FF0000"/>
        </w:rPr>
      </w:pPr>
      <w:r>
        <w:rPr>
          <w:rFonts w:ascii="Arial" w:hAnsi="Arial" w:cs="Arial"/>
          <w:color w:val="000000"/>
          <w:sz w:val="20"/>
          <w:szCs w:val="20"/>
          <w:shd w:val="clear" w:color="auto" w:fill="F5F5F5"/>
        </w:rPr>
        <w:t xml:space="preserve">Imię..................... </w:t>
      </w:r>
      <w:r>
        <w:rPr>
          <w:rFonts w:ascii="Arial" w:hAnsi="Arial" w:cs="Arial"/>
          <w:color w:val="000000"/>
          <w:sz w:val="20"/>
          <w:szCs w:val="20"/>
          <w:shd w:val="clear" w:color="auto" w:fill="F5F5F5"/>
        </w:rPr>
        <w:tab/>
      </w:r>
      <w:r>
        <w:rPr>
          <w:rFonts w:ascii="Arial" w:hAnsi="Arial" w:cs="Arial"/>
          <w:color w:val="000000"/>
          <w:sz w:val="20"/>
          <w:szCs w:val="20"/>
          <w:shd w:val="clear" w:color="auto" w:fill="F5F5F5"/>
        </w:rPr>
        <w:tab/>
      </w:r>
      <w:r>
        <w:rPr>
          <w:rFonts w:ascii="Arial" w:hAnsi="Arial" w:cs="Arial"/>
          <w:color w:val="000000"/>
          <w:sz w:val="20"/>
          <w:szCs w:val="20"/>
          <w:shd w:val="clear" w:color="auto" w:fill="F5F5F5"/>
        </w:rPr>
        <w:tab/>
      </w:r>
      <w:r>
        <w:rPr>
          <w:rFonts w:ascii="Arial" w:hAnsi="Arial" w:cs="Arial"/>
          <w:color w:val="000000"/>
          <w:sz w:val="20"/>
          <w:szCs w:val="20"/>
          <w:shd w:val="clear" w:color="auto" w:fill="F5F5F5"/>
        </w:rPr>
        <w:tab/>
      </w:r>
      <w:r>
        <w:rPr>
          <w:rFonts w:ascii="Arial" w:hAnsi="Arial" w:cs="Arial"/>
          <w:color w:val="000000"/>
          <w:sz w:val="20"/>
          <w:szCs w:val="20"/>
          <w:shd w:val="clear" w:color="auto" w:fill="F5F5F5"/>
        </w:rPr>
        <w:tab/>
      </w:r>
      <w:r>
        <w:rPr>
          <w:rFonts w:ascii="Arial" w:hAnsi="Arial" w:cs="Arial"/>
          <w:color w:val="000000"/>
          <w:sz w:val="20"/>
          <w:szCs w:val="20"/>
          <w:shd w:val="clear" w:color="auto" w:fill="F5F5F5"/>
        </w:rPr>
        <w:tab/>
      </w:r>
      <w:r>
        <w:rPr>
          <w:rFonts w:ascii="Arial" w:hAnsi="Arial" w:cs="Arial"/>
          <w:color w:val="000000"/>
          <w:sz w:val="20"/>
          <w:szCs w:val="20"/>
          <w:shd w:val="clear" w:color="auto" w:fill="F5F5F5"/>
        </w:rPr>
        <w:tab/>
      </w:r>
      <w:proofErr w:type="spellStart"/>
      <w:r>
        <w:rPr>
          <w:rFonts w:ascii="Arial" w:hAnsi="Arial" w:cs="Arial"/>
          <w:color w:val="000000"/>
          <w:sz w:val="20"/>
          <w:szCs w:val="20"/>
          <w:shd w:val="clear" w:color="auto" w:fill="F5F5F5"/>
        </w:rPr>
        <w:t>Warszawa</w:t>
      </w:r>
      <w:r>
        <w:rPr>
          <w:rFonts w:ascii="Arial" w:hAnsi="Arial" w:cs="Arial"/>
          <w:color w:val="000000"/>
          <w:sz w:val="20"/>
          <w:szCs w:val="20"/>
          <w:shd w:val="clear" w:color="auto" w:fill="F5F5F5"/>
        </w:rPr>
        <w:t>,dn</w:t>
      </w:r>
      <w:proofErr w:type="spellEnd"/>
      <w:r>
        <w:rPr>
          <w:rFonts w:ascii="Arial" w:hAnsi="Arial" w:cs="Arial"/>
          <w:color w:val="000000"/>
          <w:sz w:val="20"/>
          <w:szCs w:val="20"/>
          <w:shd w:val="clear" w:color="auto" w:fill="F5F5F5"/>
        </w:rPr>
        <w:t>..............</w:t>
      </w:r>
      <w:r>
        <w:rPr>
          <w:rFonts w:ascii="Arial" w:hAnsi="Arial" w:cs="Arial"/>
          <w:color w:val="000000"/>
          <w:sz w:val="20"/>
          <w:szCs w:val="20"/>
        </w:rPr>
        <w:br/>
      </w:r>
      <w:r>
        <w:rPr>
          <w:rFonts w:ascii="Arial" w:hAnsi="Arial" w:cs="Arial"/>
          <w:color w:val="000000"/>
          <w:sz w:val="20"/>
          <w:szCs w:val="20"/>
          <w:shd w:val="clear" w:color="auto" w:fill="F5F5F5"/>
        </w:rPr>
        <w:t>Nazwisko.................</w:t>
      </w:r>
      <w:r>
        <w:rPr>
          <w:rFonts w:ascii="Arial" w:hAnsi="Arial" w:cs="Arial"/>
          <w:color w:val="000000"/>
          <w:sz w:val="20"/>
          <w:szCs w:val="20"/>
        </w:rPr>
        <w:br/>
      </w:r>
      <w:r>
        <w:rPr>
          <w:rFonts w:ascii="Arial" w:hAnsi="Arial" w:cs="Arial"/>
          <w:color w:val="000000"/>
          <w:sz w:val="20"/>
          <w:szCs w:val="20"/>
          <w:shd w:val="clear" w:color="auto" w:fill="F5F5F5"/>
        </w:rPr>
        <w:t>Semestr</w:t>
      </w:r>
      <w:r>
        <w:rPr>
          <w:rFonts w:ascii="Arial" w:hAnsi="Arial" w:cs="Arial"/>
          <w:color w:val="000000"/>
          <w:sz w:val="20"/>
          <w:szCs w:val="20"/>
          <w:shd w:val="clear" w:color="auto" w:fill="F5F5F5"/>
        </w:rPr>
        <w: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5F5F5"/>
        </w:rPr>
        <w:t>Upływ miesięcy wyznaczają regularne zmiany kształtu Księżyca podczas jego wędrówki wokół Ziemi. Kolejne etapy tej wędrówki nazywa się fazami. Podstawową jednostką kalendarza Rzymian był miesiąc synodyczny (księżycowy) – okres, w którym Księżyc przechodzi pełny cykl zmian.</w:t>
      </w:r>
      <w:r>
        <w:rPr>
          <w:rFonts w:ascii="Arial" w:hAnsi="Arial" w:cs="Arial"/>
          <w:color w:val="000000"/>
          <w:sz w:val="20"/>
          <w:szCs w:val="20"/>
        </w:rPr>
        <w:br/>
      </w:r>
      <w:r>
        <w:rPr>
          <w:rFonts w:ascii="Arial" w:hAnsi="Arial" w:cs="Arial"/>
          <w:color w:val="000000"/>
          <w:sz w:val="20"/>
          <w:szCs w:val="20"/>
          <w:shd w:val="clear" w:color="auto" w:fill="F5F5F5"/>
        </w:rPr>
        <w:t>Długość dnia uzależniona jest od obrotu Ziemi wokół własnej osi, gdyż to on sprawia, że Słońce wschodzi i zachodzi. W jaki sposób skonstruowano kalendarz, skoro rok trwa około 365 dni i sześciu godzin, a nie równą liczbę dni? W 45 roku p.n.e. wódz rzymski, Juliusz Cezar wprowadził kalendarz, składający się z trzech lat o długości 365 dni, po których następował rok przestępny – równy 366 dniom.</w:t>
      </w:r>
      <w:r>
        <w:rPr>
          <w:rFonts w:ascii="Arial" w:hAnsi="Arial" w:cs="Arial"/>
          <w:color w:val="000000"/>
          <w:sz w:val="20"/>
          <w:szCs w:val="20"/>
        </w:rPr>
        <w:br/>
      </w:r>
      <w:r>
        <w:rPr>
          <w:rFonts w:ascii="Arial" w:hAnsi="Arial" w:cs="Arial"/>
          <w:color w:val="000000"/>
          <w:sz w:val="20"/>
          <w:szCs w:val="20"/>
          <w:shd w:val="clear" w:color="auto" w:fill="F5F5F5"/>
        </w:rPr>
        <w:t>Kalendarz juliański na początku dobrze spełniał swoją funkcję, jednak z czasem okazało się, że rok jest o jedenaście minut krótszy niż to wcześniej obliczono. Błąd ten skorygował w 1582 roku papież Grzegorz XIII, który wydał rozporządzenie, że dzień 5 października tego roku stanie się dniem 15 października. Jeśli nie podjęto by takiej decyzji, daty kalendarza coraz bardziej rozbiegałyby się z porami roku. Kalendarz gregoriański obowiązuje do dzisiaj.</w:t>
      </w:r>
      <w:r>
        <w:rPr>
          <w:rFonts w:ascii="Arial" w:hAnsi="Arial" w:cs="Arial"/>
          <w:color w:val="000000"/>
          <w:sz w:val="20"/>
          <w:szCs w:val="20"/>
        </w:rPr>
        <w:br/>
      </w:r>
      <w:r>
        <w:rPr>
          <w:rFonts w:ascii="Arial" w:hAnsi="Arial" w:cs="Arial"/>
          <w:color w:val="000000"/>
          <w:sz w:val="20"/>
          <w:szCs w:val="20"/>
          <w:shd w:val="clear" w:color="auto" w:fill="F5F5F5"/>
        </w:rPr>
        <w:t xml:space="preserve">20 lipca 1969 r. trzej amerykańscy astronauci: Neil Armstrong, Edwin </w:t>
      </w:r>
      <w:proofErr w:type="spellStart"/>
      <w:r>
        <w:rPr>
          <w:rFonts w:ascii="Arial" w:hAnsi="Arial" w:cs="Arial"/>
          <w:color w:val="000000"/>
          <w:sz w:val="20"/>
          <w:szCs w:val="20"/>
          <w:shd w:val="clear" w:color="auto" w:fill="F5F5F5"/>
        </w:rPr>
        <w:t>Aldrin</w:t>
      </w:r>
      <w:proofErr w:type="spellEnd"/>
      <w:r>
        <w:rPr>
          <w:rFonts w:ascii="Arial" w:hAnsi="Arial" w:cs="Arial"/>
          <w:color w:val="000000"/>
          <w:sz w:val="20"/>
          <w:szCs w:val="20"/>
          <w:shd w:val="clear" w:color="auto" w:fill="F5F5F5"/>
        </w:rPr>
        <w:t xml:space="preserve"> i Michael Collins dotarli statkiem kosmicznym Apollo 11 na Księżyc. Wydarzenie to, dzięki transmisji telewizyjnej, mogli oglądać ludzie na całym świecie. Miejscem lądowania było Morze Spokoju, równina nazwana tak przed wiekami, gdy uczeni wierzyli w obecność na Księżycu wody. Wkrótce po tym jak Apollo dotknął powierzchni Księżyca, Armstrong przekazał na Ziemię krótki komunikat: „Tu Morze Spokoju. Orzeł wylądował.”</w:t>
      </w:r>
      <w:r>
        <w:rPr>
          <w:rFonts w:ascii="Arial" w:hAnsi="Arial" w:cs="Arial"/>
          <w:color w:val="000000"/>
          <w:sz w:val="20"/>
          <w:szCs w:val="20"/>
        </w:rPr>
        <w:br/>
      </w:r>
      <w:r>
        <w:rPr>
          <w:rFonts w:ascii="Arial" w:hAnsi="Arial" w:cs="Arial"/>
          <w:color w:val="000000"/>
          <w:sz w:val="20"/>
          <w:szCs w:val="20"/>
          <w:shd w:val="clear" w:color="auto" w:fill="F5F5F5"/>
        </w:rPr>
        <w:t>Na ten moment czekali wszyscy. Była godzina 2018. Wówczas to Neil Armstrong, jako pierwszy człowiek, postawił nogę na Księżycu. Do uszu mieszkańców całego świata dotarły słowa: „Ten mały krok człowieka jest wielkim krokiem ludzkości”.</w:t>
      </w:r>
      <w:r>
        <w:rPr>
          <w:rFonts w:ascii="Arial" w:hAnsi="Arial" w:cs="Arial"/>
          <w:color w:val="000000"/>
          <w:sz w:val="20"/>
          <w:szCs w:val="20"/>
        </w:rPr>
        <w:br/>
      </w:r>
      <w:r>
        <w:rPr>
          <w:rFonts w:ascii="Arial" w:hAnsi="Arial" w:cs="Arial"/>
          <w:color w:val="000000"/>
          <w:sz w:val="20"/>
          <w:szCs w:val="20"/>
          <w:shd w:val="clear" w:color="auto" w:fill="F5F5F5"/>
        </w:rPr>
        <w:t>W ciągu trzech lat od tego wydarzenia, do 1972 r., aż 12 ludzi chodziło po powierzchni Srebrnego Globu. Każda kolejna załoga spędzała na Księżycu coraz więcej czasu. Loty na Księżyc udowodniły, że człowiek może wyruszyć na podbój innych planet.</w:t>
      </w:r>
    </w:p>
    <w:sectPr w:rsidR="004F27E9" w:rsidRPr="004F2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76000"/>
    <w:multiLevelType w:val="hybridMultilevel"/>
    <w:tmpl w:val="E23E1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7C"/>
    <w:rsid w:val="002756F3"/>
    <w:rsid w:val="0031537C"/>
    <w:rsid w:val="004F27E9"/>
    <w:rsid w:val="00841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4DA8"/>
  <w15:chartTrackingRefBased/>
  <w15:docId w15:val="{2EF74595-B040-4129-9FAA-3B99C285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756F3"/>
    <w:rPr>
      <w:color w:val="0563C1" w:themeColor="hyperlink"/>
      <w:u w:val="single"/>
    </w:rPr>
  </w:style>
  <w:style w:type="character" w:styleId="Nierozpoznanawzmianka">
    <w:name w:val="Unresolved Mention"/>
    <w:basedOn w:val="Domylnaczcionkaakapitu"/>
    <w:uiPriority w:val="99"/>
    <w:semiHidden/>
    <w:unhideWhenUsed/>
    <w:rsid w:val="002756F3"/>
    <w:rPr>
      <w:color w:val="605E5C"/>
      <w:shd w:val="clear" w:color="auto" w:fill="E1DFDD"/>
    </w:rPr>
  </w:style>
  <w:style w:type="paragraph" w:styleId="Akapitzlist">
    <w:name w:val="List Paragraph"/>
    <w:basedOn w:val="Normalny"/>
    <w:uiPriority w:val="34"/>
    <w:qFormat/>
    <w:rsid w:val="004F2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pytaj.onet.pl/Category/007,007/2,8591752,Poprawne_formatowanie_dokumentow_tekstowych__Word2010.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553</Words>
  <Characters>3321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Kacprzak</dc:creator>
  <cp:keywords/>
  <dc:description/>
  <cp:lastModifiedBy>Ilona Kacprzak</cp:lastModifiedBy>
  <cp:revision>2</cp:revision>
  <dcterms:created xsi:type="dcterms:W3CDTF">2020-04-23T13:22:00Z</dcterms:created>
  <dcterms:modified xsi:type="dcterms:W3CDTF">2020-04-23T13:46:00Z</dcterms:modified>
</cp:coreProperties>
</file>